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719F" w14:textId="72F430E0" w:rsidR="00EC47E8" w:rsidRDefault="00EC47E8" w:rsidP="00D67AC1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1D0401A8" w14:textId="77777777" w:rsidR="00EC47E8" w:rsidRDefault="00EC47E8" w:rsidP="00D67AC1">
      <w:pPr>
        <w:rPr>
          <w:rFonts w:ascii="Helvetica" w:hAnsi="Helvetica"/>
          <w:b/>
          <w:bCs/>
          <w:color w:val="000000"/>
          <w:sz w:val="18"/>
          <w:szCs w:val="18"/>
        </w:rPr>
      </w:pPr>
    </w:p>
    <w:p w14:paraId="0C680CDA" w14:textId="4D956D03" w:rsidR="00EC47E8" w:rsidRPr="00EC47E8" w:rsidRDefault="00EC47E8" w:rsidP="00D67AC1">
      <w:pPr>
        <w:rPr>
          <w:rFonts w:ascii="Helvetica" w:hAnsi="Helvetica"/>
          <w:i/>
          <w:iCs/>
          <w:color w:val="000000"/>
          <w:sz w:val="18"/>
          <w:szCs w:val="18"/>
        </w:rPr>
      </w:pPr>
      <w:r w:rsidRPr="00EC47E8">
        <w:rPr>
          <w:rFonts w:ascii="Helvetica" w:hAnsi="Helvetica"/>
          <w:i/>
          <w:iCs/>
          <w:color w:val="000000"/>
          <w:sz w:val="18"/>
          <w:szCs w:val="18"/>
        </w:rPr>
        <w:t>Except where noted</w:t>
      </w:r>
      <w:r>
        <w:rPr>
          <w:rFonts w:ascii="Helvetica" w:hAnsi="Helvetica"/>
          <w:i/>
          <w:iCs/>
          <w:color w:val="000000"/>
          <w:sz w:val="18"/>
          <w:szCs w:val="18"/>
        </w:rPr>
        <w:t>,</w:t>
      </w:r>
      <w:r w:rsidRPr="00EC47E8">
        <w:rPr>
          <w:rFonts w:ascii="Helvetica" w:hAnsi="Helvetica"/>
          <w:i/>
          <w:iCs/>
          <w:color w:val="000000"/>
          <w:sz w:val="18"/>
          <w:szCs w:val="18"/>
        </w:rPr>
        <w:t xml:space="preserve"> all answers can be found</w:t>
      </w:r>
      <w:r w:rsidRPr="00D419EE">
        <w:rPr>
          <w:rFonts w:ascii="Helvetica" w:hAnsi="Helvetica"/>
          <w:i/>
          <w:iCs/>
          <w:color w:val="000000"/>
          <w:sz w:val="18"/>
          <w:szCs w:val="18"/>
        </w:rPr>
        <w:t xml:space="preserve"> in </w:t>
      </w:r>
      <w:r w:rsidRPr="00D419EE">
        <w:rPr>
          <w:rFonts w:ascii="Helvetica" w:hAnsi="Helvetica"/>
          <w:b/>
          <w:bCs/>
          <w:i/>
          <w:iCs/>
          <w:color w:val="000000"/>
          <w:sz w:val="18"/>
          <w:szCs w:val="18"/>
        </w:rPr>
        <w:t xml:space="preserve">PASCO </w:t>
      </w:r>
      <w:r w:rsidR="00D419EE" w:rsidRPr="00D419EE">
        <w:rPr>
          <w:rFonts w:ascii="Helvetica" w:hAnsi="Helvetica"/>
          <w:b/>
          <w:bCs/>
          <w:i/>
          <w:iCs/>
          <w:color w:val="000000"/>
          <w:sz w:val="18"/>
          <w:szCs w:val="18"/>
        </w:rPr>
        <w:t>(Franck-Hertz Experiment</w:t>
      </w:r>
      <w:r w:rsidR="00D419EE">
        <w:rPr>
          <w:rFonts w:ascii="Helvetica" w:hAnsi="Helvetica"/>
          <w:b/>
          <w:bCs/>
          <w:i/>
          <w:iCs/>
          <w:color w:val="000000"/>
          <w:sz w:val="18"/>
          <w:szCs w:val="18"/>
        </w:rPr>
        <w:t xml:space="preserve"> EX 5561</w:t>
      </w:r>
      <w:r w:rsidR="00D419EE">
        <w:rPr>
          <w:rFonts w:ascii="Helvetica" w:hAnsi="Helvetica"/>
          <w:i/>
          <w:iCs/>
          <w:color w:val="000000"/>
          <w:sz w:val="18"/>
          <w:szCs w:val="18"/>
        </w:rPr>
        <w:t xml:space="preserve">) </w:t>
      </w:r>
      <w:r w:rsidRPr="00EC47E8">
        <w:rPr>
          <w:rFonts w:ascii="Helvetica" w:hAnsi="Helvetica"/>
          <w:i/>
          <w:iCs/>
          <w:color w:val="000000"/>
          <w:sz w:val="18"/>
          <w:szCs w:val="18"/>
        </w:rPr>
        <w:t>write-up.</w:t>
      </w:r>
      <w:r w:rsidR="00330FE0">
        <w:rPr>
          <w:rFonts w:ascii="Helvetica" w:hAnsi="Helvetica"/>
          <w:i/>
          <w:iCs/>
          <w:color w:val="000000"/>
          <w:sz w:val="18"/>
          <w:szCs w:val="18"/>
        </w:rPr>
        <w:t xml:space="preserve"> </w:t>
      </w:r>
    </w:p>
    <w:p w14:paraId="3BD50B1E" w14:textId="77777777" w:rsidR="00EC47E8" w:rsidRPr="00EC47E8" w:rsidRDefault="00EC47E8" w:rsidP="00D67AC1">
      <w:pPr>
        <w:rPr>
          <w:rFonts w:ascii="Helvetica" w:hAnsi="Helvetica"/>
          <w:i/>
          <w:iCs/>
          <w:color w:val="000000"/>
          <w:sz w:val="18"/>
          <w:szCs w:val="18"/>
        </w:rPr>
      </w:pPr>
    </w:p>
    <w:p w14:paraId="29DFCD21" w14:textId="21BFA343" w:rsidR="00D67AC1" w:rsidRPr="007428D7" w:rsidRDefault="000F7B7D" w:rsidP="00D67AC1">
      <w:pPr>
        <w:rPr>
          <w:rFonts w:ascii="Helvetica" w:hAnsi="Helvetica"/>
          <w:b/>
          <w:bCs/>
          <w:color w:val="000000"/>
          <w:sz w:val="22"/>
          <w:szCs w:val="22"/>
        </w:rPr>
      </w:pPr>
      <w:r>
        <w:rPr>
          <w:rFonts w:ascii="Helvetica" w:hAnsi="Helvetica"/>
          <w:b/>
          <w:bCs/>
          <w:color w:val="000000"/>
          <w:sz w:val="18"/>
          <w:szCs w:val="18"/>
        </w:rPr>
        <w:br/>
      </w:r>
      <w:r w:rsidR="00D419EE" w:rsidRPr="007428D7">
        <w:rPr>
          <w:rFonts w:ascii="Helvetica" w:hAnsi="Helvetica"/>
          <w:b/>
          <w:bCs/>
          <w:color w:val="000000"/>
          <w:sz w:val="22"/>
          <w:szCs w:val="22"/>
        </w:rPr>
        <w:t>Introduction</w:t>
      </w:r>
      <w:r w:rsidR="009E79D4" w:rsidRPr="007428D7">
        <w:rPr>
          <w:rFonts w:ascii="Helvetica" w:hAnsi="Helvetica"/>
          <w:b/>
          <w:bCs/>
          <w:color w:val="000000"/>
          <w:sz w:val="22"/>
          <w:szCs w:val="22"/>
        </w:rPr>
        <w:t xml:space="preserve"> </w:t>
      </w:r>
    </w:p>
    <w:p w14:paraId="07165ACA" w14:textId="4FE704B3" w:rsidR="00EC47E8" w:rsidRDefault="00EC47E8" w:rsidP="00D67AC1">
      <w:pPr>
        <w:rPr>
          <w:rFonts w:ascii="Helvetica" w:hAnsi="Helvetica"/>
          <w:color w:val="000000"/>
          <w:sz w:val="18"/>
          <w:szCs w:val="18"/>
        </w:rPr>
      </w:pPr>
    </w:p>
    <w:p w14:paraId="57346D7D" w14:textId="50B5C37B" w:rsidR="000D2521" w:rsidRDefault="00D419EE" w:rsidP="00D67AC1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1) Below you will find a link to the </w:t>
      </w:r>
      <w:r w:rsidR="000D2521">
        <w:rPr>
          <w:rFonts w:ascii="Helvetica" w:hAnsi="Helvetica"/>
          <w:color w:val="000000"/>
          <w:sz w:val="18"/>
          <w:szCs w:val="18"/>
        </w:rPr>
        <w:t xml:space="preserve">‘award ceremony speech’ for the 1925 Nobel prize in Physics which was awarded to Franck and Hertz. </w:t>
      </w:r>
    </w:p>
    <w:p w14:paraId="27302954" w14:textId="77777777" w:rsidR="000D2521" w:rsidRDefault="000D2521" w:rsidP="000F7B7D">
      <w:pPr>
        <w:rPr>
          <w:rFonts w:ascii="Helvetica" w:hAnsi="Helvetica"/>
          <w:color w:val="000000"/>
          <w:sz w:val="18"/>
          <w:szCs w:val="18"/>
        </w:rPr>
      </w:pPr>
    </w:p>
    <w:p w14:paraId="3D4B2BA2" w14:textId="11593AC4" w:rsidR="008C16CB" w:rsidRDefault="00DF1EA8" w:rsidP="000F7B7D">
      <w:pPr>
        <w:rPr>
          <w:rFonts w:ascii="Helvetica" w:hAnsi="Helvetica"/>
          <w:color w:val="000000"/>
          <w:sz w:val="18"/>
          <w:szCs w:val="18"/>
        </w:rPr>
      </w:pPr>
      <w:hyperlink r:id="rId6" w:history="1">
        <w:r w:rsidR="00D419EE" w:rsidRPr="002A38BA">
          <w:rPr>
            <w:rStyle w:val="Hyperlink"/>
            <w:rFonts w:ascii="Helvetica" w:hAnsi="Helvetica"/>
            <w:sz w:val="18"/>
            <w:szCs w:val="18"/>
          </w:rPr>
          <w:t>https://www.nobelprize.org/prizes/physics/1925/ceremony-speech/</w:t>
        </w:r>
      </w:hyperlink>
    </w:p>
    <w:p w14:paraId="6D83F3A4" w14:textId="1A594C0C" w:rsidR="00D419EE" w:rsidRDefault="00D419EE" w:rsidP="000F7B7D">
      <w:pPr>
        <w:rPr>
          <w:rFonts w:ascii="Helvetica" w:hAnsi="Helvetica"/>
          <w:color w:val="000000"/>
          <w:sz w:val="18"/>
          <w:szCs w:val="18"/>
        </w:rPr>
      </w:pPr>
    </w:p>
    <w:p w14:paraId="6EC7281F" w14:textId="6EE7F9A8" w:rsidR="00D419EE" w:rsidRDefault="000D2521" w:rsidP="000F7B7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Please take a look at and briefly summarize why the prize was awarded to the pair (in particular the last 3 paragraphs are the relevant parts)</w:t>
      </w:r>
    </w:p>
    <w:p w14:paraId="546186A9" w14:textId="77777777" w:rsidR="000D2521" w:rsidRDefault="000D2521" w:rsidP="000F7B7D">
      <w:pPr>
        <w:rPr>
          <w:rFonts w:ascii="Helvetica" w:hAnsi="Helvetica"/>
          <w:color w:val="000000"/>
          <w:sz w:val="18"/>
          <w:szCs w:val="18"/>
        </w:rPr>
      </w:pPr>
    </w:p>
    <w:p w14:paraId="34C70A72" w14:textId="7029A5EB" w:rsidR="00EC47E8" w:rsidRPr="007428D7" w:rsidRDefault="000D2521" w:rsidP="000F7B7D">
      <w:pPr>
        <w:rPr>
          <w:rFonts w:ascii="Helvetica" w:hAnsi="Helvetica"/>
          <w:b/>
          <w:bCs/>
          <w:color w:val="000000"/>
          <w:sz w:val="22"/>
          <w:szCs w:val="22"/>
        </w:rPr>
      </w:pPr>
      <w:r w:rsidRPr="007428D7">
        <w:rPr>
          <w:rFonts w:ascii="Helvetica" w:hAnsi="Helvetica"/>
          <w:b/>
          <w:bCs/>
          <w:color w:val="000000"/>
          <w:sz w:val="22"/>
          <w:szCs w:val="22"/>
        </w:rPr>
        <w:t>How it works</w:t>
      </w:r>
    </w:p>
    <w:p w14:paraId="011A534F" w14:textId="3C77D923" w:rsidR="00EC47E8" w:rsidRDefault="00EC47E8" w:rsidP="000F7B7D">
      <w:pPr>
        <w:rPr>
          <w:rFonts w:ascii="Helvetica" w:hAnsi="Helvetica"/>
          <w:color w:val="000000"/>
          <w:sz w:val="18"/>
          <w:szCs w:val="18"/>
        </w:rPr>
      </w:pPr>
    </w:p>
    <w:p w14:paraId="5CD1E217" w14:textId="588B5FFB" w:rsidR="000D2521" w:rsidRDefault="000D2521" w:rsidP="000F7B7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2) In this experiment it is stressed that “When an electron </w:t>
      </w:r>
      <w:r w:rsidR="00A83D5F">
        <w:rPr>
          <w:rFonts w:ascii="Helvetica" w:hAnsi="Helvetica"/>
          <w:color w:val="000000"/>
          <w:sz w:val="18"/>
          <w:szCs w:val="18"/>
        </w:rPr>
        <w:t xml:space="preserve">has sufficient energy to excite one of argon’s outer orbital electrons and has an inelastic collision with an argon atom, the electron loses a specific amount of kinetic energy.” </w:t>
      </w:r>
    </w:p>
    <w:p w14:paraId="75EE0EC6" w14:textId="48B9C607" w:rsidR="00A83D5F" w:rsidRDefault="00A83D5F" w:rsidP="000F7B7D">
      <w:pPr>
        <w:rPr>
          <w:rFonts w:ascii="Helvetica" w:hAnsi="Helvetica"/>
          <w:color w:val="000000"/>
          <w:sz w:val="18"/>
          <w:szCs w:val="18"/>
        </w:rPr>
      </w:pPr>
    </w:p>
    <w:p w14:paraId="19EEDD60" w14:textId="78B02881" w:rsidR="00A83D5F" w:rsidRDefault="00A83D5F" w:rsidP="000F7B7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This implies that the electrons will have an elastic collision up until a certain energy. Compare the difference between an elastic collision and an inelastic collision (in particular mechanical energy) and how it relates to this experiment. Keep it simple.</w:t>
      </w:r>
    </w:p>
    <w:p w14:paraId="190EDF9E" w14:textId="38E13711" w:rsidR="003951EB" w:rsidRDefault="003951EB" w:rsidP="000F7B7D">
      <w:pPr>
        <w:rPr>
          <w:rFonts w:ascii="Helvetica" w:hAnsi="Helvetica"/>
          <w:color w:val="000000"/>
          <w:sz w:val="18"/>
          <w:szCs w:val="18"/>
        </w:rPr>
      </w:pPr>
    </w:p>
    <w:p w14:paraId="330A4657" w14:textId="4B6D961F" w:rsidR="003951EB" w:rsidRDefault="003951EB" w:rsidP="000F7B7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Below is a YouTube video on the experiment with a very good simulation on the electron collisions starting at 4:46 minute mark.</w:t>
      </w:r>
    </w:p>
    <w:p w14:paraId="0CFD1299" w14:textId="77777777" w:rsidR="003951EB" w:rsidRDefault="003951EB" w:rsidP="000F7B7D">
      <w:pPr>
        <w:rPr>
          <w:rFonts w:ascii="Helvetica" w:hAnsi="Helvetica"/>
          <w:color w:val="000000"/>
          <w:sz w:val="18"/>
          <w:szCs w:val="18"/>
        </w:rPr>
      </w:pPr>
    </w:p>
    <w:p w14:paraId="65C19C5F" w14:textId="09709A8B" w:rsidR="003951EB" w:rsidRDefault="00DF1EA8" w:rsidP="000F7B7D">
      <w:pPr>
        <w:rPr>
          <w:rFonts w:ascii="Helvetica" w:hAnsi="Helvetica"/>
          <w:color w:val="000000"/>
          <w:sz w:val="18"/>
          <w:szCs w:val="18"/>
        </w:rPr>
      </w:pPr>
      <w:hyperlink r:id="rId7" w:history="1">
        <w:r w:rsidR="009431F4" w:rsidRPr="002A38BA">
          <w:rPr>
            <w:rStyle w:val="Hyperlink"/>
            <w:rFonts w:ascii="Helvetica" w:hAnsi="Helvetica"/>
            <w:sz w:val="18"/>
            <w:szCs w:val="18"/>
          </w:rPr>
          <w:t>https://www.youtube.com/watch?v=Jckgt5X9p60</w:t>
        </w:r>
      </w:hyperlink>
    </w:p>
    <w:p w14:paraId="11E44B73" w14:textId="77777777" w:rsidR="009431F4" w:rsidRDefault="009431F4" w:rsidP="000F7B7D">
      <w:pPr>
        <w:rPr>
          <w:rFonts w:ascii="Helvetica" w:hAnsi="Helvetica"/>
          <w:color w:val="000000"/>
          <w:sz w:val="18"/>
          <w:szCs w:val="18"/>
        </w:rPr>
      </w:pPr>
    </w:p>
    <w:p w14:paraId="0CDEB1F7" w14:textId="565E0960" w:rsidR="000D2521" w:rsidRDefault="000D2521" w:rsidP="000F7B7D">
      <w:pPr>
        <w:rPr>
          <w:rFonts w:ascii="Helvetica" w:hAnsi="Helvetica"/>
          <w:color w:val="000000"/>
          <w:sz w:val="18"/>
          <w:szCs w:val="18"/>
        </w:rPr>
      </w:pPr>
    </w:p>
    <w:p w14:paraId="508D56C6" w14:textId="52C6ED73" w:rsidR="000D2521" w:rsidRPr="007428D7" w:rsidRDefault="00A83D5F" w:rsidP="000F7B7D">
      <w:pPr>
        <w:rPr>
          <w:rFonts w:ascii="Helvetica" w:hAnsi="Helvetica"/>
          <w:b/>
          <w:bCs/>
          <w:color w:val="000000"/>
          <w:sz w:val="22"/>
          <w:szCs w:val="22"/>
        </w:rPr>
      </w:pPr>
      <w:r w:rsidRPr="007428D7">
        <w:rPr>
          <w:rFonts w:ascii="Helvetica" w:hAnsi="Helvetica"/>
          <w:b/>
          <w:bCs/>
          <w:color w:val="000000"/>
          <w:sz w:val="22"/>
          <w:szCs w:val="22"/>
        </w:rPr>
        <w:t>Principle of the Experiment</w:t>
      </w:r>
    </w:p>
    <w:p w14:paraId="34903BE1" w14:textId="1C55FE2F" w:rsidR="00A83D5F" w:rsidRDefault="00A83D5F" w:rsidP="000F7B7D">
      <w:pPr>
        <w:rPr>
          <w:rFonts w:ascii="Helvetica" w:hAnsi="Helvetica"/>
          <w:color w:val="000000"/>
          <w:sz w:val="18"/>
          <w:szCs w:val="18"/>
        </w:rPr>
      </w:pPr>
    </w:p>
    <w:p w14:paraId="4E2DC246" w14:textId="77777777" w:rsidR="009431F4" w:rsidRDefault="003951EB" w:rsidP="009431F4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3) This experiment also uses a ‘sensitive pico-ammeter (Current Amplifier)”. </w:t>
      </w:r>
    </w:p>
    <w:p w14:paraId="51191BF2" w14:textId="77777777" w:rsidR="009431F4" w:rsidRDefault="009431F4" w:rsidP="009431F4">
      <w:pPr>
        <w:rPr>
          <w:rFonts w:ascii="Helvetica" w:hAnsi="Helvetica"/>
          <w:color w:val="000000"/>
          <w:sz w:val="18"/>
          <w:szCs w:val="18"/>
        </w:rPr>
      </w:pPr>
    </w:p>
    <w:p w14:paraId="6A8B2EE6" w14:textId="21C93038" w:rsidR="009431F4" w:rsidRDefault="003951EB" w:rsidP="009431F4">
      <w:r>
        <w:rPr>
          <w:rFonts w:ascii="Helvetica" w:hAnsi="Helvetica"/>
          <w:color w:val="000000"/>
          <w:sz w:val="18"/>
          <w:szCs w:val="18"/>
        </w:rPr>
        <w:t xml:space="preserve">You might ask why is an amplifier used instead of a very sensitive ammeter? </w:t>
      </w:r>
      <w:r w:rsidR="009431F4">
        <w:rPr>
          <w:rFonts w:ascii="Helvetica" w:hAnsi="Helvetica"/>
          <w:sz w:val="18"/>
          <w:szCs w:val="18"/>
        </w:rPr>
        <w:t>Since the internal resistance of a low current ammeter is correspondingly high, they introduce a large voltage drop and thus “t</w:t>
      </w:r>
      <w:r w:rsidR="009431F4" w:rsidRPr="009431F4">
        <w:rPr>
          <w:rFonts w:ascii="Helvetica" w:hAnsi="Helvetica"/>
          <w:sz w:val="18"/>
          <w:szCs w:val="18"/>
        </w:rPr>
        <w:t>o avoid such large voltage</w:t>
      </w:r>
      <w:r w:rsidR="009431F4">
        <w:rPr>
          <w:rFonts w:ascii="Helvetica" w:hAnsi="Helvetica"/>
          <w:sz w:val="18"/>
          <w:szCs w:val="18"/>
        </w:rPr>
        <w:t xml:space="preserve"> </w:t>
      </w:r>
      <w:r w:rsidR="009431F4" w:rsidRPr="009431F4">
        <w:rPr>
          <w:rFonts w:ascii="Helvetica" w:hAnsi="Helvetica"/>
          <w:sz w:val="18"/>
          <w:szCs w:val="18"/>
        </w:rPr>
        <w:t xml:space="preserve">drops, </w:t>
      </w:r>
      <w:proofErr w:type="spellStart"/>
      <w:r w:rsidR="009431F4" w:rsidRPr="009431F4">
        <w:rPr>
          <w:rFonts w:ascii="Helvetica" w:hAnsi="Helvetica"/>
          <w:sz w:val="18"/>
          <w:szCs w:val="18"/>
        </w:rPr>
        <w:t>picoammeters</w:t>
      </w:r>
      <w:proofErr w:type="spellEnd"/>
      <w:r w:rsidR="009431F4" w:rsidRPr="009431F4">
        <w:rPr>
          <w:rFonts w:ascii="Helvetica" w:hAnsi="Helvetica"/>
          <w:sz w:val="18"/>
          <w:szCs w:val="18"/>
        </w:rPr>
        <w:t xml:space="preserve"> and electrometers use a high gain amplifier</w:t>
      </w:r>
      <w:r w:rsidR="009431F4">
        <w:rPr>
          <w:rFonts w:ascii="Helvetica" w:hAnsi="Helvetica"/>
          <w:sz w:val="18"/>
          <w:szCs w:val="18"/>
        </w:rPr>
        <w:t xml:space="preserve"> </w:t>
      </w:r>
      <w:r w:rsidR="009431F4" w:rsidRPr="009431F4">
        <w:rPr>
          <w:rFonts w:ascii="Helvetica" w:hAnsi="Helvetica"/>
          <w:sz w:val="18"/>
          <w:szCs w:val="18"/>
        </w:rPr>
        <w:t>with negative feedback for the input stage.</w:t>
      </w:r>
      <w:r w:rsidR="009431F4">
        <w:rPr>
          <w:rFonts w:ascii="Helvetica" w:hAnsi="Helvetica"/>
          <w:sz w:val="18"/>
          <w:szCs w:val="18"/>
        </w:rPr>
        <w:t>”</w:t>
      </w:r>
      <w:r w:rsidR="009431F4">
        <w:rPr>
          <w:sz w:val="25"/>
          <w:szCs w:val="25"/>
        </w:rPr>
        <w:t xml:space="preserve"> </w:t>
      </w:r>
    </w:p>
    <w:p w14:paraId="2A050394" w14:textId="7893127B" w:rsidR="00A83D5F" w:rsidRDefault="00A83D5F" w:rsidP="000F7B7D">
      <w:pPr>
        <w:rPr>
          <w:rFonts w:ascii="Helvetica" w:hAnsi="Helvetica"/>
          <w:color w:val="000000"/>
          <w:sz w:val="18"/>
          <w:szCs w:val="18"/>
        </w:rPr>
      </w:pPr>
    </w:p>
    <w:p w14:paraId="7EE3FF39" w14:textId="047E63D8" w:rsidR="003951EB" w:rsidRDefault="009431F4" w:rsidP="000F7B7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It’s generally easier to amplify a low current signal instead of measuring it with a </w:t>
      </w:r>
      <w:proofErr w:type="spellStart"/>
      <w:r>
        <w:rPr>
          <w:rFonts w:ascii="Helvetica" w:hAnsi="Helvetica"/>
          <w:color w:val="000000"/>
          <w:sz w:val="18"/>
          <w:szCs w:val="18"/>
        </w:rPr>
        <w:t>picoammeter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</w:p>
    <w:p w14:paraId="7FC90831" w14:textId="5E4C3EE1" w:rsidR="009431F4" w:rsidRDefault="009431F4" w:rsidP="000F7B7D">
      <w:pPr>
        <w:rPr>
          <w:rFonts w:ascii="Helvetica" w:hAnsi="Helvetica"/>
          <w:color w:val="000000"/>
          <w:sz w:val="18"/>
          <w:szCs w:val="18"/>
        </w:rPr>
      </w:pPr>
    </w:p>
    <w:p w14:paraId="2E1519FA" w14:textId="5461321D" w:rsidR="009431F4" w:rsidRDefault="009431F4" w:rsidP="000F7B7D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Using the website below what are the 4 main “Characteristics of an Ideal Current Amplifier”?</w:t>
      </w:r>
    </w:p>
    <w:p w14:paraId="2FCC5EEC" w14:textId="77777777" w:rsidR="009431F4" w:rsidRDefault="009431F4" w:rsidP="000F7B7D">
      <w:pPr>
        <w:rPr>
          <w:rFonts w:ascii="Helvetica" w:hAnsi="Helvetica"/>
          <w:color w:val="000000"/>
          <w:sz w:val="18"/>
          <w:szCs w:val="18"/>
        </w:rPr>
      </w:pPr>
    </w:p>
    <w:p w14:paraId="0C1F68A8" w14:textId="70F2F777" w:rsidR="0073570B" w:rsidRDefault="00DF1EA8" w:rsidP="00337B46">
      <w:pPr>
        <w:rPr>
          <w:rFonts w:ascii="Helvetica" w:hAnsi="Helvetica"/>
          <w:color w:val="000000"/>
          <w:sz w:val="18"/>
          <w:szCs w:val="18"/>
        </w:rPr>
      </w:pPr>
      <w:hyperlink r:id="rId8" w:history="1">
        <w:r w:rsidR="003951EB" w:rsidRPr="002A38BA">
          <w:rPr>
            <w:rStyle w:val="Hyperlink"/>
            <w:rFonts w:ascii="Helvetica" w:hAnsi="Helvetica"/>
            <w:sz w:val="18"/>
            <w:szCs w:val="18"/>
          </w:rPr>
          <w:t>https://www.electronicshub.org/current-amplifiers-and-buffers/</w:t>
        </w:r>
      </w:hyperlink>
    </w:p>
    <w:p w14:paraId="5B4EE399" w14:textId="340C7E73" w:rsidR="003951EB" w:rsidRDefault="003951EB" w:rsidP="00337B46">
      <w:pPr>
        <w:rPr>
          <w:rFonts w:ascii="Helvetica" w:hAnsi="Helvetica"/>
          <w:color w:val="000000"/>
          <w:sz w:val="18"/>
          <w:szCs w:val="18"/>
        </w:rPr>
      </w:pPr>
    </w:p>
    <w:p w14:paraId="5E5BE31C" w14:textId="0D101677" w:rsidR="003951EB" w:rsidRDefault="009431F4" w:rsidP="00337B46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4) </w:t>
      </w:r>
      <w:r w:rsidR="007428D7">
        <w:rPr>
          <w:rFonts w:ascii="Helvetica" w:hAnsi="Helvetica"/>
          <w:color w:val="000000"/>
          <w:sz w:val="18"/>
          <w:szCs w:val="18"/>
        </w:rPr>
        <w:t>Utilizing</w:t>
      </w:r>
      <w:r>
        <w:rPr>
          <w:rFonts w:ascii="Helvetica" w:hAnsi="Helvetica"/>
          <w:color w:val="000000"/>
          <w:sz w:val="18"/>
          <w:szCs w:val="18"/>
        </w:rPr>
        <w:t xml:space="preserve"> figure 2 of PASCO writeup the </w:t>
      </w:r>
      <w:r w:rsidR="007428D7">
        <w:rPr>
          <w:rFonts w:ascii="Helvetica" w:hAnsi="Helvetica"/>
          <w:color w:val="000000"/>
          <w:sz w:val="18"/>
          <w:szCs w:val="18"/>
        </w:rPr>
        <w:t>answer the following</w:t>
      </w:r>
    </w:p>
    <w:p w14:paraId="3D3A7AB8" w14:textId="350C24B2" w:rsidR="007428D7" w:rsidRDefault="007428D7" w:rsidP="00337B46">
      <w:pPr>
        <w:rPr>
          <w:rFonts w:ascii="Helvetica" w:hAnsi="Helvetica"/>
          <w:color w:val="000000"/>
          <w:sz w:val="18"/>
          <w:szCs w:val="18"/>
        </w:rPr>
      </w:pPr>
    </w:p>
    <w:p w14:paraId="2DE8806E" w14:textId="5E80F100" w:rsidR="007428D7" w:rsidRDefault="007428D7" w:rsidP="007428D7">
      <w:pPr>
        <w:pStyle w:val="Heading1"/>
        <w:rPr>
          <w:rFonts w:ascii="Helvetica" w:hAnsi="Helvetica"/>
          <w:b w:val="0"/>
          <w:bCs w:val="0"/>
          <w:sz w:val="18"/>
          <w:szCs w:val="18"/>
        </w:rPr>
      </w:pPr>
      <w:r>
        <w:rPr>
          <w:rFonts w:ascii="Helvetica" w:hAnsi="Helvetica"/>
          <w:b w:val="0"/>
          <w:bCs w:val="0"/>
          <w:color w:val="000000"/>
          <w:sz w:val="18"/>
          <w:szCs w:val="18"/>
        </w:rPr>
        <w:t xml:space="preserve">a) </w:t>
      </w:r>
      <w:r w:rsidRPr="007428D7">
        <w:rPr>
          <w:rFonts w:ascii="Helvetica" w:hAnsi="Helvetica"/>
          <w:b w:val="0"/>
          <w:bCs w:val="0"/>
          <w:color w:val="000000"/>
          <w:sz w:val="18"/>
          <w:szCs w:val="18"/>
        </w:rPr>
        <w:t>Why are the excitation vol</w:t>
      </w:r>
      <w:r>
        <w:rPr>
          <w:rFonts w:ascii="Helvetica" w:hAnsi="Helvetica"/>
          <w:b w:val="0"/>
          <w:bCs w:val="0"/>
          <w:color w:val="000000"/>
          <w:sz w:val="18"/>
          <w:szCs w:val="18"/>
        </w:rPr>
        <w:t>t</w:t>
      </w:r>
      <w:r w:rsidRPr="007428D7">
        <w:rPr>
          <w:rFonts w:ascii="Helvetica" w:hAnsi="Helvetica"/>
          <w:b w:val="0"/>
          <w:bCs w:val="0"/>
          <w:color w:val="000000"/>
          <w:sz w:val="18"/>
          <w:szCs w:val="18"/>
        </w:rPr>
        <w:t>ages called “resonance voltage</w:t>
      </w:r>
      <w:r>
        <w:rPr>
          <w:rFonts w:ascii="Helvetica" w:hAnsi="Helvetica"/>
          <w:b w:val="0"/>
          <w:bCs w:val="0"/>
          <w:color w:val="000000"/>
          <w:sz w:val="18"/>
          <w:szCs w:val="18"/>
        </w:rPr>
        <w:t>s</w:t>
      </w:r>
      <w:r w:rsidRPr="007428D7">
        <w:rPr>
          <w:rFonts w:ascii="Helvetica" w:hAnsi="Helvetica"/>
          <w:b w:val="0"/>
          <w:bCs w:val="0"/>
          <w:color w:val="000000"/>
          <w:sz w:val="18"/>
          <w:szCs w:val="18"/>
        </w:rPr>
        <w:t>”? Remember the resonance demo the you observed on the first day of lab. You can also simply look up the “</w:t>
      </w:r>
      <w:r w:rsidRPr="007428D7">
        <w:rPr>
          <w:rFonts w:ascii="Helvetica" w:hAnsi="Helvetica"/>
          <w:b w:val="0"/>
          <w:bCs w:val="0"/>
          <w:sz w:val="18"/>
          <w:szCs w:val="18"/>
        </w:rPr>
        <w:t>What conditions are necessary to produce resonance in an objec</w:t>
      </w:r>
      <w:r>
        <w:rPr>
          <w:rFonts w:ascii="Helvetica" w:hAnsi="Helvetica"/>
          <w:b w:val="0"/>
          <w:bCs w:val="0"/>
          <w:sz w:val="18"/>
          <w:szCs w:val="18"/>
        </w:rPr>
        <w:t>t”?</w:t>
      </w:r>
    </w:p>
    <w:p w14:paraId="13AA7920" w14:textId="4B9E8229" w:rsidR="007428D7" w:rsidRDefault="007428D7" w:rsidP="007428D7">
      <w:pPr>
        <w:pStyle w:val="Heading1"/>
        <w:rPr>
          <w:rFonts w:ascii="Helvetica" w:hAnsi="Helvetica"/>
          <w:b w:val="0"/>
          <w:bCs w:val="0"/>
          <w:sz w:val="18"/>
          <w:szCs w:val="18"/>
        </w:rPr>
      </w:pPr>
      <w:r>
        <w:rPr>
          <w:rFonts w:ascii="Helvetica" w:hAnsi="Helvetica"/>
          <w:b w:val="0"/>
          <w:bCs w:val="0"/>
          <w:sz w:val="18"/>
          <w:szCs w:val="18"/>
        </w:rPr>
        <w:t>b) Why does the current not return to zero in the valleys of plot? This is also answered in the video in question # 2.</w:t>
      </w:r>
    </w:p>
    <w:p w14:paraId="1AF44E04" w14:textId="10767E79" w:rsidR="007428D7" w:rsidRDefault="007428D7" w:rsidP="007428D7">
      <w:pPr>
        <w:pStyle w:val="Heading1"/>
        <w:rPr>
          <w:rFonts w:ascii="Helvetica" w:hAnsi="Helvetica"/>
          <w:sz w:val="22"/>
          <w:szCs w:val="22"/>
        </w:rPr>
      </w:pPr>
      <w:r w:rsidRPr="007428D7">
        <w:rPr>
          <w:rFonts w:ascii="Helvetica" w:hAnsi="Helvetica"/>
          <w:sz w:val="22"/>
          <w:szCs w:val="22"/>
        </w:rPr>
        <w:t>Setup</w:t>
      </w:r>
    </w:p>
    <w:p w14:paraId="2CDEAEFE" w14:textId="5F88D062" w:rsidR="007428D7" w:rsidRPr="007428D7" w:rsidRDefault="005F0A4B" w:rsidP="007428D7">
      <w:pPr>
        <w:pStyle w:val="Heading1"/>
        <w:rPr>
          <w:b w:val="0"/>
          <w:bCs w:val="0"/>
          <w:sz w:val="18"/>
          <w:szCs w:val="18"/>
        </w:rPr>
      </w:pPr>
      <w:r>
        <w:rPr>
          <w:rFonts w:ascii="Helvetica" w:hAnsi="Helvetica"/>
          <w:b w:val="0"/>
          <w:bCs w:val="0"/>
          <w:sz w:val="18"/>
          <w:szCs w:val="18"/>
        </w:rPr>
        <w:t xml:space="preserve">5) </w:t>
      </w:r>
      <w:r w:rsidR="007428D7" w:rsidRPr="007428D7">
        <w:rPr>
          <w:rFonts w:ascii="Helvetica" w:hAnsi="Helvetica"/>
          <w:b w:val="0"/>
          <w:bCs w:val="0"/>
          <w:sz w:val="18"/>
          <w:szCs w:val="18"/>
        </w:rPr>
        <w:t xml:space="preserve">There </w:t>
      </w:r>
      <w:r w:rsidR="007428D7">
        <w:rPr>
          <w:rFonts w:ascii="Helvetica" w:hAnsi="Helvetica"/>
          <w:b w:val="0"/>
          <w:bCs w:val="0"/>
          <w:sz w:val="18"/>
          <w:szCs w:val="18"/>
        </w:rPr>
        <w:t xml:space="preserve">is a caution on page 5 of procedure, </w:t>
      </w:r>
      <w:proofErr w:type="gramStart"/>
      <w:r w:rsidR="007428D7">
        <w:rPr>
          <w:rFonts w:ascii="Helvetica" w:hAnsi="Helvetica"/>
          <w:b w:val="0"/>
          <w:bCs w:val="0"/>
          <w:sz w:val="18"/>
          <w:szCs w:val="18"/>
        </w:rPr>
        <w:t>What</w:t>
      </w:r>
      <w:proofErr w:type="gramEnd"/>
      <w:r w:rsidR="007428D7">
        <w:rPr>
          <w:rFonts w:ascii="Helvetica" w:hAnsi="Helvetica"/>
          <w:b w:val="0"/>
          <w:bCs w:val="0"/>
          <w:sz w:val="18"/>
          <w:szCs w:val="18"/>
        </w:rPr>
        <w:t xml:space="preserve"> does it say</w:t>
      </w:r>
      <w:r>
        <w:rPr>
          <w:rFonts w:ascii="Helvetica" w:hAnsi="Helvetica"/>
          <w:b w:val="0"/>
          <w:bCs w:val="0"/>
          <w:sz w:val="18"/>
          <w:szCs w:val="18"/>
        </w:rPr>
        <w:t xml:space="preserve"> and why do you think it occurs (an educated guess i</w:t>
      </w:r>
      <w:r w:rsidR="00D85E0D">
        <w:rPr>
          <w:rFonts w:ascii="Helvetica" w:hAnsi="Helvetica"/>
          <w:b w:val="0"/>
          <w:bCs w:val="0"/>
          <w:sz w:val="18"/>
          <w:szCs w:val="18"/>
        </w:rPr>
        <w:t xml:space="preserve">s </w:t>
      </w:r>
      <w:r>
        <w:rPr>
          <w:rFonts w:ascii="Helvetica" w:hAnsi="Helvetica"/>
          <w:b w:val="0"/>
          <w:bCs w:val="0"/>
          <w:sz w:val="18"/>
          <w:szCs w:val="18"/>
        </w:rPr>
        <w:t>fine-don’t spend too much time on this part).</w:t>
      </w:r>
    </w:p>
    <w:sectPr w:rsidR="007428D7" w:rsidRPr="007428D7" w:rsidSect="00FB4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6F2A" w14:textId="77777777" w:rsidR="00DF1EA8" w:rsidRDefault="00DF1EA8" w:rsidP="000F7B7D">
      <w:r>
        <w:separator/>
      </w:r>
    </w:p>
  </w:endnote>
  <w:endnote w:type="continuationSeparator" w:id="0">
    <w:p w14:paraId="066EEFEE" w14:textId="77777777" w:rsidR="00DF1EA8" w:rsidRDefault="00DF1EA8" w:rsidP="000F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BD78" w14:textId="77777777" w:rsidR="00B526C1" w:rsidRDefault="00B52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16B4" w14:textId="77777777" w:rsidR="00B526C1" w:rsidRDefault="00B52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EA6E" w14:textId="77777777" w:rsidR="00B526C1" w:rsidRDefault="00B52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6A63" w14:textId="77777777" w:rsidR="00DF1EA8" w:rsidRDefault="00DF1EA8" w:rsidP="000F7B7D">
      <w:r>
        <w:separator/>
      </w:r>
    </w:p>
  </w:footnote>
  <w:footnote w:type="continuationSeparator" w:id="0">
    <w:p w14:paraId="3C20F6C9" w14:textId="77777777" w:rsidR="00DF1EA8" w:rsidRDefault="00DF1EA8" w:rsidP="000F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11E6" w14:textId="77777777" w:rsidR="00B526C1" w:rsidRDefault="00B52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EBCF" w14:textId="7261EC6E" w:rsidR="000F7B7D" w:rsidRPr="000F7B7D" w:rsidRDefault="000F7B7D" w:rsidP="000F7B7D">
    <w:pPr>
      <w:pStyle w:val="Header"/>
      <w:jc w:val="center"/>
      <w:rPr>
        <w:b/>
        <w:bCs/>
      </w:rPr>
    </w:pPr>
    <w:r w:rsidRPr="000F7B7D">
      <w:rPr>
        <w:b/>
        <w:bCs/>
      </w:rPr>
      <w:t>PHYS417</w:t>
    </w:r>
    <w:r>
      <w:rPr>
        <w:b/>
        <w:bCs/>
      </w:rPr>
      <w:t xml:space="preserve"> </w:t>
    </w:r>
    <w:r w:rsidRPr="000F7B7D">
      <w:rPr>
        <w:b/>
        <w:bCs/>
      </w:rPr>
      <w:t>Modern Lab</w:t>
    </w:r>
  </w:p>
  <w:p w14:paraId="0F8B7C36" w14:textId="79FFD26E" w:rsidR="000F7B7D" w:rsidRPr="00B526C1" w:rsidRDefault="00B526C1" w:rsidP="00EC47E8">
    <w:pPr>
      <w:pStyle w:val="Header"/>
      <w:jc w:val="center"/>
      <w:rPr>
        <w:b/>
        <w:bCs/>
        <w:color w:val="FF0000"/>
        <w:sz w:val="16"/>
        <w:szCs w:val="16"/>
      </w:rPr>
    </w:pPr>
    <w:r>
      <w:rPr>
        <w:b/>
        <w:bCs/>
      </w:rPr>
      <w:t xml:space="preserve">                              </w:t>
    </w:r>
    <w:r w:rsidR="000F7B7D">
      <w:rPr>
        <w:b/>
        <w:bCs/>
      </w:rPr>
      <w:t>Pre</w:t>
    </w:r>
    <w:r w:rsidR="00E864F5">
      <w:rPr>
        <w:b/>
        <w:bCs/>
      </w:rPr>
      <w:t>l</w:t>
    </w:r>
    <w:r w:rsidR="000F7B7D">
      <w:rPr>
        <w:b/>
        <w:bCs/>
      </w:rPr>
      <w:t>ab</w:t>
    </w:r>
    <w:proofErr w:type="gramStart"/>
    <w:r w:rsidR="00E864F5">
      <w:rPr>
        <w:b/>
        <w:bCs/>
      </w:rPr>
      <w:t xml:space="preserve">- </w:t>
    </w:r>
    <w:r w:rsidR="00EC47E8">
      <w:rPr>
        <w:b/>
        <w:bCs/>
      </w:rPr>
      <w:t xml:space="preserve"> </w:t>
    </w:r>
    <w:r w:rsidR="00D419EE">
      <w:rPr>
        <w:b/>
        <w:bCs/>
      </w:rPr>
      <w:t>Franck</w:t>
    </w:r>
    <w:proofErr w:type="gramEnd"/>
    <w:r w:rsidR="00D419EE">
      <w:rPr>
        <w:b/>
        <w:bCs/>
      </w:rPr>
      <w:t>-Hertz Experiment</w:t>
    </w:r>
    <w:r>
      <w:rPr>
        <w:b/>
        <w:bCs/>
      </w:rPr>
      <w:t xml:space="preserve">      </w:t>
    </w:r>
    <w:r w:rsidRPr="00B526C1">
      <w:rPr>
        <w:b/>
        <w:bCs/>
        <w:color w:val="FF0000"/>
        <w:sz w:val="16"/>
        <w:szCs w:val="16"/>
      </w:rPr>
      <w:t>(</w:t>
    </w:r>
    <w:proofErr w:type="spellStart"/>
    <w:r w:rsidRPr="00B526C1">
      <w:rPr>
        <w:b/>
        <w:bCs/>
        <w:color w:val="FF0000"/>
        <w:sz w:val="16"/>
        <w:szCs w:val="16"/>
      </w:rPr>
      <w:t>Spr</w:t>
    </w:r>
    <w:proofErr w:type="spellEnd"/>
    <w:r w:rsidRPr="00B526C1">
      <w:rPr>
        <w:b/>
        <w:bCs/>
        <w:color w:val="FF0000"/>
        <w:sz w:val="16"/>
        <w:szCs w:val="16"/>
      </w:rPr>
      <w:t xml:space="preserve"> 2024 version)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DED4" w14:textId="77777777" w:rsidR="00B526C1" w:rsidRDefault="00B526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7D"/>
    <w:rsid w:val="00090679"/>
    <w:rsid w:val="000D2521"/>
    <w:rsid w:val="000F7B7D"/>
    <w:rsid w:val="00101D09"/>
    <w:rsid w:val="001035C3"/>
    <w:rsid w:val="00237A8B"/>
    <w:rsid w:val="00325142"/>
    <w:rsid w:val="00330FE0"/>
    <w:rsid w:val="00337B46"/>
    <w:rsid w:val="003951EB"/>
    <w:rsid w:val="00435D73"/>
    <w:rsid w:val="00520D8F"/>
    <w:rsid w:val="00556174"/>
    <w:rsid w:val="005F0A4B"/>
    <w:rsid w:val="0073570B"/>
    <w:rsid w:val="007428D7"/>
    <w:rsid w:val="0077556D"/>
    <w:rsid w:val="007C3657"/>
    <w:rsid w:val="00842AC8"/>
    <w:rsid w:val="008C16CB"/>
    <w:rsid w:val="009431F4"/>
    <w:rsid w:val="009875CF"/>
    <w:rsid w:val="009E79D4"/>
    <w:rsid w:val="00A2568C"/>
    <w:rsid w:val="00A83D5F"/>
    <w:rsid w:val="00B10863"/>
    <w:rsid w:val="00B526C1"/>
    <w:rsid w:val="00D419EE"/>
    <w:rsid w:val="00D67AC1"/>
    <w:rsid w:val="00D85E0D"/>
    <w:rsid w:val="00DF1EA8"/>
    <w:rsid w:val="00E864F5"/>
    <w:rsid w:val="00EC47E8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A9007"/>
  <w15:chartTrackingRefBased/>
  <w15:docId w15:val="{1754EE44-7C81-FA43-A799-26394FD7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28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7B7D"/>
  </w:style>
  <w:style w:type="paragraph" w:styleId="Header">
    <w:name w:val="header"/>
    <w:basedOn w:val="Normal"/>
    <w:link w:val="Head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B7D"/>
  </w:style>
  <w:style w:type="paragraph" w:styleId="Footer">
    <w:name w:val="footer"/>
    <w:basedOn w:val="Normal"/>
    <w:link w:val="FooterChar"/>
    <w:uiPriority w:val="99"/>
    <w:unhideWhenUsed/>
    <w:rsid w:val="000F7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B7D"/>
  </w:style>
  <w:style w:type="character" w:styleId="Hyperlink">
    <w:name w:val="Hyperlink"/>
    <w:basedOn w:val="DefaultParagraphFont"/>
    <w:uiPriority w:val="99"/>
    <w:unhideWhenUsed/>
    <w:rsid w:val="00735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7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570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28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ronicshub.org/current-amplifiers-and-buffer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ckgt5X9p6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obelprize.org/prizes/physics/1925/ceremony-speech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Thomas A Jamerson</cp:lastModifiedBy>
  <cp:revision>2</cp:revision>
  <cp:lastPrinted>2025-04-07T21:35:00Z</cp:lastPrinted>
  <dcterms:created xsi:type="dcterms:W3CDTF">2025-04-07T22:04:00Z</dcterms:created>
  <dcterms:modified xsi:type="dcterms:W3CDTF">2025-04-07T22:04:00Z</dcterms:modified>
</cp:coreProperties>
</file>